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0F" w:rsidRPr="00344E0F" w:rsidRDefault="00344E0F" w:rsidP="00344E0F">
      <w:pPr>
        <w:autoSpaceDE w:val="0"/>
        <w:autoSpaceDN w:val="0"/>
        <w:adjustRightInd w:val="0"/>
        <w:spacing w:after="0" w:line="240" w:lineRule="auto"/>
        <w:rPr>
          <w:rFonts w:ascii="Trebuchet MS" w:hAnsi="Trebuchet MS" w:cs="Trebuchet MS"/>
          <w:color w:val="000000"/>
          <w:lang w:val="ro-RO"/>
        </w:rPr>
      </w:pPr>
      <w:r w:rsidRPr="00344E0F">
        <w:rPr>
          <w:rFonts w:ascii="Trebuchet MS" w:hAnsi="Trebuchet MS" w:cs="Trebuchet MS"/>
          <w:b/>
          <w:bCs/>
          <w:color w:val="000000"/>
          <w:lang w:val="ro-RO"/>
        </w:rPr>
        <w:t xml:space="preserve">FIȘA MĂSURII </w:t>
      </w:r>
    </w:p>
    <w:p w:rsidR="00344E0F" w:rsidRPr="00344E0F" w:rsidRDefault="00344E0F" w:rsidP="00344E0F">
      <w:pPr>
        <w:autoSpaceDE w:val="0"/>
        <w:autoSpaceDN w:val="0"/>
        <w:adjustRightInd w:val="0"/>
        <w:spacing w:after="0" w:line="240" w:lineRule="auto"/>
        <w:rPr>
          <w:rFonts w:ascii="Trebuchet MS" w:hAnsi="Trebuchet MS" w:cs="Trebuchet MS"/>
          <w:b/>
          <w:bCs/>
          <w:color w:val="000000"/>
          <w:lang w:val="ro-RO"/>
        </w:rPr>
      </w:pPr>
      <w:r w:rsidRPr="00344E0F">
        <w:rPr>
          <w:rFonts w:ascii="Trebuchet MS" w:hAnsi="Trebuchet MS" w:cs="Trebuchet MS"/>
          <w:b/>
          <w:bCs/>
          <w:color w:val="000000"/>
          <w:lang w:val="ro-RO"/>
        </w:rPr>
        <w:t xml:space="preserve">Denumirea măsurii – ACŢIUNI DE INFORMARE ŞI TRANSFER DE CUNOSTINŢE PRIN ACTIUNI DEMONSTRATIVE </w:t>
      </w:r>
    </w:p>
    <w:p w:rsidR="00344E0F" w:rsidRPr="00344E0F" w:rsidRDefault="00344E0F" w:rsidP="00344E0F">
      <w:pPr>
        <w:autoSpaceDE w:val="0"/>
        <w:autoSpaceDN w:val="0"/>
        <w:adjustRightInd w:val="0"/>
        <w:spacing w:after="0" w:line="240" w:lineRule="auto"/>
        <w:rPr>
          <w:rFonts w:ascii="Trebuchet MS" w:hAnsi="Trebuchet MS" w:cs="Trebuchet MS"/>
          <w:color w:val="000000"/>
          <w:lang w:val="ro-RO"/>
        </w:rPr>
      </w:pPr>
      <w:r w:rsidRPr="00344E0F">
        <w:rPr>
          <w:rFonts w:ascii="Trebuchet MS" w:hAnsi="Trebuchet MS" w:cs="Trebuchet MS"/>
          <w:b/>
          <w:bCs/>
          <w:color w:val="000000"/>
          <w:lang w:val="ro-RO"/>
        </w:rPr>
        <w:t xml:space="preserve">CODUL Măsurii – M1/ 1A ,2A </w:t>
      </w:r>
    </w:p>
    <w:p w:rsidR="00344E0F" w:rsidRPr="00344E0F" w:rsidRDefault="00344E0F" w:rsidP="00344E0F">
      <w:pPr>
        <w:autoSpaceDE w:val="0"/>
        <w:autoSpaceDN w:val="0"/>
        <w:adjustRightInd w:val="0"/>
        <w:spacing w:after="0" w:line="240" w:lineRule="auto"/>
        <w:rPr>
          <w:rFonts w:ascii="Trebuchet MS" w:hAnsi="Trebuchet MS" w:cs="Trebuchet MS"/>
          <w:color w:val="000000"/>
          <w:lang w:val="ro-RO"/>
        </w:rPr>
      </w:pPr>
      <w:r w:rsidRPr="00344E0F">
        <w:rPr>
          <w:rFonts w:ascii="Trebuchet MS" w:hAnsi="Trebuchet MS" w:cs="Trebuchet MS"/>
          <w:b/>
          <w:bCs/>
          <w:color w:val="000000"/>
          <w:lang w:val="ro-RO"/>
        </w:rPr>
        <w:t xml:space="preserve">Tipul măsurii:  </w:t>
      </w:r>
      <w:r w:rsidRPr="00344E0F">
        <w:rPr>
          <w:rFonts w:ascii="Trebuchet MS" w:hAnsi="Trebuchet MS" w:cs="Trebuchet MS"/>
          <w:b/>
          <w:bCs/>
          <w:color w:val="000000"/>
          <w:sz w:val="32"/>
          <w:szCs w:val="32"/>
          <w:lang w:val="ro-RO"/>
        </w:rPr>
        <w:t xml:space="preserve">□ </w:t>
      </w:r>
      <w:r w:rsidRPr="00344E0F">
        <w:rPr>
          <w:rFonts w:ascii="Trebuchet MS" w:hAnsi="Trebuchet MS" w:cs="Trebuchet MS"/>
          <w:b/>
          <w:bCs/>
          <w:color w:val="000000"/>
          <w:lang w:val="ro-RO"/>
        </w:rPr>
        <w:t xml:space="preserve">INVESTIȚII </w:t>
      </w:r>
    </w:p>
    <w:p w:rsidR="00344E0F" w:rsidRPr="00344E0F" w:rsidRDefault="00344E0F" w:rsidP="00344E0F">
      <w:pPr>
        <w:autoSpaceDE w:val="0"/>
        <w:autoSpaceDN w:val="0"/>
        <w:adjustRightInd w:val="0"/>
        <w:spacing w:after="0" w:line="240" w:lineRule="auto"/>
        <w:ind w:left="720" w:firstLine="720"/>
        <w:rPr>
          <w:rFonts w:ascii="Trebuchet MS" w:hAnsi="Trebuchet MS" w:cs="Trebuchet MS"/>
          <w:color w:val="000000"/>
          <w:lang w:val="ro-RO"/>
        </w:rPr>
      </w:pPr>
      <w:r w:rsidRPr="00344E0F">
        <w:rPr>
          <w:rFonts w:ascii="Trebuchet MS" w:hAnsi="Trebuchet MS" w:cs="Trebuchet MS"/>
          <w:color w:val="000000"/>
          <w:lang w:val="ro-RO"/>
        </w:rPr>
        <w:t xml:space="preserve"> X</w:t>
      </w:r>
      <w:r w:rsidRPr="00344E0F">
        <w:rPr>
          <w:rFonts w:ascii="Trebuchet MS" w:hAnsi="Trebuchet MS" w:cs="Trebuchet MS"/>
          <w:b/>
          <w:bCs/>
          <w:color w:val="000000"/>
          <w:sz w:val="32"/>
          <w:szCs w:val="32"/>
          <w:lang w:val="ro-RO"/>
        </w:rPr>
        <w:t>□</w:t>
      </w:r>
      <w:r w:rsidRPr="00344E0F">
        <w:rPr>
          <w:rFonts w:ascii="Trebuchet MS" w:hAnsi="Trebuchet MS" w:cs="Trebuchet MS"/>
          <w:color w:val="000000"/>
          <w:lang w:val="ro-RO"/>
        </w:rPr>
        <w:t xml:space="preserve"> SERVICII </w:t>
      </w:r>
    </w:p>
    <w:p w:rsidR="00344E0F" w:rsidRPr="00344E0F" w:rsidRDefault="00344E0F" w:rsidP="00344E0F">
      <w:pPr>
        <w:ind w:left="720" w:firstLine="720"/>
        <w:rPr>
          <w:rFonts w:ascii="Trebuchet MS" w:hAnsi="Trebuchet MS"/>
          <w:lang w:val="ro-RO"/>
        </w:rPr>
      </w:pPr>
      <w:r w:rsidRPr="00344E0F">
        <w:rPr>
          <w:rFonts w:ascii="Trebuchet MS" w:hAnsi="Trebuchet MS" w:cs="Trebuchet MS"/>
          <w:color w:val="000000"/>
          <w:lang w:val="ro-RO"/>
        </w:rPr>
        <w:t xml:space="preserve">   </w:t>
      </w:r>
      <w:r w:rsidRPr="00344E0F">
        <w:rPr>
          <w:rFonts w:ascii="Trebuchet MS" w:hAnsi="Trebuchet MS" w:cs="Trebuchet MS"/>
          <w:b/>
          <w:bCs/>
          <w:color w:val="000000"/>
          <w:sz w:val="32"/>
          <w:szCs w:val="32"/>
          <w:lang w:val="ro-RO"/>
        </w:rPr>
        <w:t>□</w:t>
      </w:r>
      <w:bookmarkStart w:id="0" w:name="_GoBack"/>
      <w:bookmarkEnd w:id="0"/>
      <w:r w:rsidRPr="00344E0F">
        <w:rPr>
          <w:rFonts w:ascii="Trebuchet MS" w:hAnsi="Trebuchet MS" w:cs="Trebuchet MS"/>
          <w:color w:val="000000"/>
          <w:lang w:val="ro-RO"/>
        </w:rPr>
        <w:t xml:space="preserve"> SPRIJIN FORFETAR </w:t>
      </w:r>
    </w:p>
    <w:p w:rsidR="00344E0F" w:rsidRPr="00344E0F" w:rsidRDefault="00344E0F" w:rsidP="00344E0F">
      <w:pPr>
        <w:autoSpaceDE w:val="0"/>
        <w:autoSpaceDN w:val="0"/>
        <w:adjustRightInd w:val="0"/>
        <w:spacing w:after="0" w:line="240" w:lineRule="auto"/>
        <w:rPr>
          <w:rFonts w:ascii="Trebuchet MS" w:hAnsi="Trebuchet MS" w:cs="Trebuchet MS"/>
          <w:b/>
          <w:bCs/>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rebuchet MS"/>
          <w:b/>
          <w:bCs/>
          <w:color w:val="000000"/>
          <w:lang w:val="ro-RO"/>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p>
    <w:p w:rsidR="00344E0F" w:rsidRPr="00344E0F" w:rsidRDefault="00344E0F" w:rsidP="00344E0F">
      <w:pPr>
        <w:autoSpaceDE w:val="0"/>
        <w:autoSpaceDN w:val="0"/>
        <w:adjustRightInd w:val="0"/>
        <w:spacing w:after="0" w:line="240" w:lineRule="auto"/>
        <w:ind w:firstLine="720"/>
        <w:jc w:val="both"/>
        <w:rPr>
          <w:rFonts w:ascii="Trebuchet MS" w:hAnsi="Trebuchet MS" w:cs="TrebuchetMS"/>
          <w:lang w:val="ro-RO"/>
        </w:rPr>
      </w:pPr>
      <w:r w:rsidRPr="00344E0F">
        <w:rPr>
          <w:rFonts w:ascii="Trebuchet MS" w:hAnsi="Trebuchet MS"/>
          <w:lang w:val="ro-RO"/>
        </w:rPr>
        <w:t xml:space="preserve">Această măsură </w:t>
      </w:r>
      <w:r w:rsidRPr="00344E0F">
        <w:rPr>
          <w:rFonts w:ascii="Trebuchet MS" w:hAnsi="Trebuchet MS" w:cs="TrebuchetMS"/>
          <w:lang w:val="ro-RO"/>
        </w:rPr>
        <w:t>urmăre</w:t>
      </w:r>
      <w:r w:rsidRPr="00344E0F">
        <w:rPr>
          <w:rFonts w:ascii="Trebuchet MS" w:hAnsi="Trebuchet MS" w:cs="Courier New"/>
          <w:lang w:val="ro-RO"/>
        </w:rPr>
        <w:t>ș</w:t>
      </w:r>
      <w:r w:rsidRPr="00344E0F">
        <w:rPr>
          <w:rFonts w:ascii="Trebuchet MS" w:hAnsi="Trebuchet MS" w:cs="TrebuchetMS"/>
          <w:lang w:val="ro-RO"/>
        </w:rPr>
        <w:t xml:space="preserve">te îmbunătăţirea  cunoştinţelor de bază  </w:t>
      </w:r>
      <w:r w:rsidRPr="00344E0F">
        <w:rPr>
          <w:rFonts w:ascii="Trebuchet MS" w:hAnsi="Trebuchet MS" w:cs="Courier New"/>
          <w:lang w:val="ro-RO"/>
        </w:rPr>
        <w:t>ș</w:t>
      </w:r>
      <w:r w:rsidRPr="00344E0F">
        <w:rPr>
          <w:rFonts w:ascii="Trebuchet MS" w:hAnsi="Trebuchet MS" w:cs="TrebuchetMS"/>
          <w:lang w:val="ro-RO"/>
        </w:rPr>
        <w:t xml:space="preserve">i diseminarea/asimilarea rezultatelor cercetării şi a inovării, ca urmare a transferului de cunoştinţe prin acţiuni demonstrative şi acţiuni de informare  în rândul  fermierilor, beneficiari de sprijin ai măsurilor M2 </w:t>
      </w:r>
      <w:r w:rsidRPr="00344E0F">
        <w:rPr>
          <w:rFonts w:ascii="Trebuchet MS" w:hAnsi="Trebuchet MS" w:cs="Courier New"/>
          <w:lang w:val="ro-RO"/>
        </w:rPr>
        <w:t>ș</w:t>
      </w:r>
      <w:r w:rsidRPr="00344E0F">
        <w:rPr>
          <w:rFonts w:ascii="Trebuchet MS" w:hAnsi="Trebuchet MS" w:cs="TrebuchetMS"/>
          <w:lang w:val="ro-RO"/>
        </w:rPr>
        <w:t>i M 4 şi a altor fermieri interesaţi din teritoriu.</w:t>
      </w:r>
    </w:p>
    <w:p w:rsidR="00344E0F" w:rsidRPr="00344E0F" w:rsidRDefault="00344E0F" w:rsidP="00344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Trebuchet MS"/>
          <w:color w:val="000000"/>
          <w:lang w:val="ro-RO"/>
        </w:rPr>
      </w:pPr>
      <w:r w:rsidRPr="00344E0F">
        <w:rPr>
          <w:rFonts w:ascii="Trebuchet MS" w:eastAsia="Times New Roman" w:hAnsi="Trebuchet MS" w:cs="Arial"/>
          <w:color w:val="212121"/>
          <w:lang w:val="ro-RO"/>
        </w:rPr>
        <w:t>Aceste activități sunt foarte importante pentru a promova creșterea economică și dezvoltarea teritoriului Moldo-Prut și a îmbunătăți competitivitatea ,durabilitatea şi eficiența utilizării resurselor , a performanței ecologice in exploatațiile agricole . În plus , măsura contribuie la intensificarea legăturilor între agricultură și cercetare .</w:t>
      </w:r>
      <w:r w:rsidRPr="00344E0F">
        <w:rPr>
          <w:rFonts w:eastAsia="Times New Roman" w:cs="Arial"/>
          <w:color w:val="212121"/>
          <w:lang w:val="ro-RO"/>
        </w:rPr>
        <w:t xml:space="preserve"> </w:t>
      </w:r>
    </w:p>
    <w:p w:rsidR="00344E0F" w:rsidRPr="00344E0F" w:rsidRDefault="00344E0F" w:rsidP="00344E0F">
      <w:pPr>
        <w:tabs>
          <w:tab w:val="left" w:pos="252"/>
        </w:tabs>
        <w:spacing w:after="0"/>
        <w:contextualSpacing/>
        <w:jc w:val="both"/>
        <w:rPr>
          <w:rFonts w:ascii="Trebuchet MS" w:hAnsi="Trebuchet MS"/>
          <w:lang w:val="ro-RO"/>
        </w:rPr>
      </w:pPr>
      <w:r w:rsidRPr="00344E0F">
        <w:rPr>
          <w:rFonts w:ascii="Trebuchet MS" w:hAnsi="Trebuchet MS"/>
          <w:lang w:val="ro-RO"/>
        </w:rPr>
        <w:tab/>
      </w:r>
      <w:r w:rsidRPr="00344E0F">
        <w:rPr>
          <w:rFonts w:ascii="Trebuchet MS" w:hAnsi="Trebuchet MS"/>
          <w:lang w:val="ro-RO"/>
        </w:rPr>
        <w:tab/>
        <w:t xml:space="preserve">Această măsură vine în întâmpinarea unei nevoi și anume creșterea productivității exploatațiilor agricole din teritoriu, nevoie subliniată de câteva din </w:t>
      </w:r>
      <w:r w:rsidRPr="00344E0F">
        <w:rPr>
          <w:rFonts w:ascii="Trebuchet MS" w:hAnsi="Trebuchet MS"/>
          <w:b/>
          <w:lang w:val="ro-RO"/>
        </w:rPr>
        <w:t>punctele slabe</w:t>
      </w:r>
      <w:r w:rsidRPr="00344E0F">
        <w:rPr>
          <w:rFonts w:ascii="Trebuchet MS" w:hAnsi="Trebuchet MS"/>
          <w:lang w:val="ro-RO"/>
        </w:rPr>
        <w:t xml:space="preserve"> ale teritoriului (așa cum reies din analiza SWOT): potențial de producție preponderent  mediu şi scăzut al terenurilor arabile; număr ridicat de fermieri cu nivel de pregătire redus ; lipsa iniţiativelor in realizarea activităţilor demonstrative pentru a</w:t>
      </w:r>
      <w:r w:rsidRPr="00344E0F">
        <w:rPr>
          <w:rFonts w:ascii="Trebuchet MS" w:eastAsia="Times New Roman" w:hAnsi="Trebuchet MS" w:cs="Arial"/>
          <w:lang w:val="ro-RO"/>
        </w:rPr>
        <w:t xml:space="preserve"> ilustra o tehnologie nouă , utilizarea de noi echipamente  , noi metode de protecție a culturilor</w:t>
      </w:r>
      <w:r w:rsidRPr="00344E0F">
        <w:rPr>
          <w:rFonts w:ascii="Trebuchet MS" w:hAnsi="Trebuchet MS"/>
          <w:lang w:val="ro-RO"/>
        </w:rPr>
        <w:t xml:space="preserve"> ; practicarea agriculturii după metode empirice, dar şi de  punctele tari, cum ar fi interes pentru aplicarea tehnologiilor inovative ce utilizează TIC in scopul realizării agriculturii inteligente si de precizie.</w:t>
      </w:r>
    </w:p>
    <w:p w:rsidR="00344E0F" w:rsidRPr="00344E0F" w:rsidRDefault="00344E0F" w:rsidP="00344E0F">
      <w:pPr>
        <w:spacing w:after="0" w:line="23" w:lineRule="atLeast"/>
        <w:jc w:val="both"/>
        <w:rPr>
          <w:rFonts w:ascii="Trebuchet MS" w:hAnsi="Trebuchet MS" w:cs="Trebuchet MS"/>
          <w:color w:val="FF0000"/>
          <w:lang w:val="ro-RO"/>
        </w:rPr>
      </w:pPr>
      <w:r w:rsidRPr="00344E0F">
        <w:rPr>
          <w:rFonts w:ascii="Trebuchet MS" w:hAnsi="Trebuchet MS" w:cs="Trebuchet MS"/>
          <w:b/>
          <w:lang w:val="ro-RO"/>
        </w:rPr>
        <w:t>Obiectiv(e) de dezvoltare rurală</w:t>
      </w:r>
      <w:r w:rsidRPr="00344E0F">
        <w:rPr>
          <w:rFonts w:ascii="Trebuchet MS" w:hAnsi="Trebuchet MS" w:cs="Trebuchet MS"/>
          <w:lang w:val="ro-RO"/>
        </w:rPr>
        <w:t xml:space="preserve"> : </w:t>
      </w:r>
      <w:r w:rsidRPr="00344E0F">
        <w:rPr>
          <w:rFonts w:ascii="Trebuchet MS" w:hAnsi="Trebuchet MS"/>
          <w:bCs/>
          <w:lang w:val="ro-RO"/>
        </w:rPr>
        <w:t>1 Favorizarea competitivității agriculturii</w:t>
      </w:r>
      <w:r w:rsidRPr="00344E0F">
        <w:rPr>
          <w:rFonts w:ascii="Trebuchet MS" w:hAnsi="Trebuchet MS"/>
          <w:b/>
          <w:bCs/>
          <w:lang w:val="ro-RO"/>
        </w:rPr>
        <w:t xml:space="preserve"> , </w:t>
      </w:r>
      <w:r w:rsidRPr="00344E0F">
        <w:rPr>
          <w:rFonts w:ascii="Trebuchet MS" w:hAnsi="Trebuchet MS"/>
          <w:bCs/>
          <w:lang w:val="ro-RO"/>
        </w:rPr>
        <w:t>conf</w:t>
      </w:r>
      <w:r w:rsidRPr="00344E0F">
        <w:rPr>
          <w:rFonts w:ascii="Trebuchet MS" w:hAnsi="Trebuchet MS" w:cs="Trebuchet MS"/>
          <w:lang w:val="ro-RO"/>
        </w:rPr>
        <w:t xml:space="preserve"> Reg. (UE) nr. 1305/2013, art. 4.</w:t>
      </w:r>
      <w:r w:rsidRPr="00344E0F">
        <w:rPr>
          <w:rFonts w:ascii="Trebuchet MS" w:hAnsi="Trebuchet MS" w:cs="Trebuchet MS"/>
          <w:color w:val="FF0000"/>
          <w:lang w:val="ro-RO"/>
        </w:rPr>
        <w:t xml:space="preserve"> </w:t>
      </w:r>
    </w:p>
    <w:p w:rsidR="00344E0F" w:rsidRPr="00344E0F" w:rsidRDefault="00344E0F" w:rsidP="00344E0F">
      <w:pPr>
        <w:autoSpaceDE w:val="0"/>
        <w:autoSpaceDN w:val="0"/>
        <w:adjustRightInd w:val="0"/>
        <w:spacing w:after="0" w:line="23" w:lineRule="atLeast"/>
        <w:jc w:val="both"/>
        <w:rPr>
          <w:rFonts w:ascii="Trebuchet MS" w:hAnsi="Trebuchet MS" w:cs="Trebuchet MS"/>
          <w:lang w:val="ro-RO"/>
        </w:rPr>
      </w:pPr>
      <w:r w:rsidRPr="00344E0F">
        <w:rPr>
          <w:rFonts w:ascii="Trebuchet MS" w:hAnsi="Trebuchet MS" w:cs="Trebuchet MS"/>
          <w:b/>
          <w:lang w:val="ro-RO"/>
        </w:rPr>
        <w:t>Obiectiv specific al măsurii</w:t>
      </w:r>
      <w:r w:rsidRPr="00344E0F">
        <w:rPr>
          <w:rFonts w:ascii="Trebuchet MS" w:hAnsi="Trebuchet MS" w:cs="Trebuchet MS"/>
          <w:lang w:val="ro-RO"/>
        </w:rPr>
        <w:t xml:space="preserve"> : </w:t>
      </w:r>
      <w:r w:rsidRPr="00344E0F">
        <w:rPr>
          <w:rFonts w:ascii="Trebuchet MS" w:hAnsi="Trebuchet MS" w:cs="Times New Roman"/>
          <w:color w:val="000000"/>
          <w:lang w:val="ro-RO"/>
        </w:rPr>
        <w:t>Ridicarea nivelului de pregătire al fermierilor din teritoriul Moldo-Prut.</w:t>
      </w:r>
    </w:p>
    <w:p w:rsidR="00344E0F" w:rsidRPr="00344E0F" w:rsidRDefault="00344E0F" w:rsidP="00344E0F">
      <w:pPr>
        <w:spacing w:after="0" w:line="23" w:lineRule="atLeast"/>
        <w:jc w:val="both"/>
        <w:rPr>
          <w:rFonts w:ascii="Trebuchet MS" w:hAnsi="Trebuchet MS"/>
          <w:b/>
          <w:lang w:val="ro-RO"/>
        </w:rPr>
      </w:pPr>
      <w:r w:rsidRPr="00344E0F">
        <w:rPr>
          <w:rFonts w:ascii="Trebuchet MS" w:hAnsi="Trebuchet MS" w:cs="Trebuchet MS"/>
          <w:b/>
          <w:color w:val="000000"/>
          <w:lang w:val="ro-RO"/>
        </w:rPr>
        <w:t>Măsura contribuie la prioritatea prevăzută la art. 5, Reg. (UE) nr. 1305/2013</w:t>
      </w:r>
      <w:r w:rsidRPr="00344E0F">
        <w:rPr>
          <w:rFonts w:ascii="Trebuchet MS" w:hAnsi="Trebuchet MS" w:cs="Trebuchet MS"/>
          <w:color w:val="000000"/>
          <w:lang w:val="ro-RO"/>
        </w:rPr>
        <w:t xml:space="preserve"> :</w:t>
      </w:r>
      <w:r w:rsidRPr="00344E0F">
        <w:rPr>
          <w:rFonts w:ascii="Trebuchet MS" w:hAnsi="Trebuchet MS"/>
          <w:b/>
          <w:lang w:val="ro-RO"/>
        </w:rPr>
        <w:t xml:space="preserve"> </w:t>
      </w:r>
    </w:p>
    <w:p w:rsidR="00344E0F" w:rsidRPr="00344E0F" w:rsidRDefault="00344E0F" w:rsidP="00344E0F">
      <w:pPr>
        <w:spacing w:after="0" w:line="23" w:lineRule="atLeast"/>
        <w:jc w:val="both"/>
        <w:rPr>
          <w:rFonts w:ascii="Trebuchet MS" w:hAnsi="Trebuchet MS"/>
          <w:bCs/>
          <w:lang w:val="ro-RO"/>
        </w:rPr>
      </w:pPr>
      <w:r w:rsidRPr="00344E0F">
        <w:rPr>
          <w:rFonts w:ascii="Trebuchet MS" w:hAnsi="Trebuchet MS"/>
          <w:lang w:val="ro-RO"/>
        </w:rPr>
        <w:t xml:space="preserve">P1 </w:t>
      </w:r>
      <w:r w:rsidRPr="00344E0F">
        <w:rPr>
          <w:rFonts w:ascii="Trebuchet MS" w:hAnsi="Trebuchet MS"/>
          <w:bCs/>
          <w:lang w:val="ro-RO"/>
        </w:rPr>
        <w:t>Încurajarea transferului de cunoștințe și a inovării în agricultură, silvicultură și în zonele rurale</w:t>
      </w:r>
    </w:p>
    <w:p w:rsidR="00344E0F" w:rsidRPr="00344E0F" w:rsidRDefault="00344E0F" w:rsidP="00344E0F">
      <w:pPr>
        <w:autoSpaceDE w:val="0"/>
        <w:autoSpaceDN w:val="0"/>
        <w:adjustRightInd w:val="0"/>
        <w:spacing w:after="0" w:line="23" w:lineRule="atLeast"/>
        <w:jc w:val="both"/>
        <w:rPr>
          <w:rFonts w:ascii="Trebuchet MS" w:hAnsi="Trebuchet MS" w:cs="Trebuchet MS"/>
          <w:color w:val="000000"/>
          <w:lang w:val="ro-RO"/>
        </w:rPr>
      </w:pPr>
      <w:r w:rsidRPr="00344E0F">
        <w:rPr>
          <w:rFonts w:ascii="Trebuchet MS" w:hAnsi="Trebuchet MS" w:cs="Trebuchet MS"/>
          <w:b/>
          <w:color w:val="000000"/>
          <w:lang w:val="ro-RO"/>
        </w:rPr>
        <w:t>Măsura corespunde obiectivelor</w:t>
      </w:r>
      <w:r w:rsidRPr="00344E0F">
        <w:rPr>
          <w:rFonts w:ascii="Trebuchet MS" w:hAnsi="Trebuchet MS" w:cs="Trebuchet MS"/>
          <w:color w:val="000000"/>
          <w:lang w:val="ro-RO"/>
        </w:rPr>
        <w:t xml:space="preserve"> art. 14 din Reg. (UE) nr. 1305/2013  ( exclusiv schimburi pe termen scurt la nivelul conducerii exploataţiilor si pădurilor, precum şi vizite in exploataţii si păduri).</w:t>
      </w:r>
    </w:p>
    <w:p w:rsidR="00344E0F" w:rsidRPr="00344E0F" w:rsidRDefault="00344E0F" w:rsidP="00344E0F">
      <w:pPr>
        <w:autoSpaceDE w:val="0"/>
        <w:autoSpaceDN w:val="0"/>
        <w:adjustRightInd w:val="0"/>
        <w:spacing w:after="0" w:line="23" w:lineRule="atLeast"/>
        <w:jc w:val="both"/>
        <w:rPr>
          <w:rFonts w:ascii="Trebuchet MS" w:eastAsia="Times New Roman" w:hAnsi="Trebuchet MS" w:cs="Trebuchet MS"/>
          <w:b/>
          <w:bCs/>
          <w:color w:val="000000"/>
          <w:lang w:val="ro-RO"/>
        </w:rPr>
      </w:pPr>
      <w:r w:rsidRPr="00344E0F">
        <w:rPr>
          <w:rFonts w:ascii="Trebuchet MS" w:eastAsia="Times New Roman" w:hAnsi="Trebuchet MS" w:cs="Trebuchet MS"/>
          <w:b/>
          <w:color w:val="000000"/>
          <w:lang w:val="ro-RO"/>
        </w:rPr>
        <w:t>Măsura contribuie la Domeniul de intervenție</w:t>
      </w:r>
      <w:r w:rsidRPr="00344E0F">
        <w:rPr>
          <w:rFonts w:ascii="Trebuchet MS" w:eastAsia="Times New Roman" w:hAnsi="Trebuchet MS" w:cs="Trebuchet MS"/>
          <w:color w:val="000000"/>
          <w:lang w:val="ro-RO"/>
        </w:rPr>
        <w:t xml:space="preserve">: </w:t>
      </w:r>
      <w:r w:rsidRPr="00344E0F">
        <w:rPr>
          <w:rFonts w:ascii="Trebuchet MS" w:eastAsia="Times New Roman" w:hAnsi="Trebuchet MS" w:cs="Arial"/>
          <w:b/>
          <w:color w:val="000000"/>
          <w:lang w:val="ro-RO"/>
        </w:rPr>
        <w:t>1A</w:t>
      </w:r>
      <w:r w:rsidRPr="00344E0F">
        <w:rPr>
          <w:rFonts w:ascii="Trebuchet MS" w:eastAsia="Times New Roman" w:hAnsi="Trebuchet MS" w:cs="Arial"/>
          <w:color w:val="000000"/>
          <w:lang w:val="ro-RO"/>
        </w:rPr>
        <w:t xml:space="preserve"> Încurajarea inovării, a cooperării și a creării unei baze de cunoștințe în zonele rurale.</w:t>
      </w:r>
      <w:r w:rsidRPr="00344E0F">
        <w:rPr>
          <w:rFonts w:ascii="Trebuchet MS" w:eastAsia="Times New Roman" w:hAnsi="Trebuchet MS" w:cs="Trebuchet MS"/>
          <w:b/>
          <w:bCs/>
          <w:color w:val="000000"/>
          <w:lang w:val="ro-RO"/>
        </w:rPr>
        <w:t xml:space="preserve"> </w:t>
      </w:r>
    </w:p>
    <w:p w:rsidR="00344E0F" w:rsidRPr="00344E0F" w:rsidRDefault="00344E0F" w:rsidP="00344E0F">
      <w:pPr>
        <w:autoSpaceDE w:val="0"/>
        <w:autoSpaceDN w:val="0"/>
        <w:adjustRightInd w:val="0"/>
        <w:spacing w:after="0" w:line="23" w:lineRule="atLeast"/>
        <w:jc w:val="both"/>
        <w:rPr>
          <w:rFonts w:ascii="Trebuchet MS" w:hAnsi="Trebuchet MS" w:cs="Trebuchet MS"/>
          <w:color w:val="000000"/>
          <w:lang w:val="ro-RO"/>
        </w:rPr>
      </w:pPr>
      <w:r w:rsidRPr="00344E0F">
        <w:rPr>
          <w:rFonts w:ascii="Trebuchet MS" w:hAnsi="Trebuchet MS" w:cs="Trebuchet MS"/>
          <w:b/>
          <w:color w:val="000000"/>
          <w:lang w:val="ro-RO"/>
        </w:rPr>
        <w:t>Măsura contribuie la obiectivele transversale</w:t>
      </w:r>
      <w:r w:rsidRPr="00344E0F">
        <w:rPr>
          <w:rFonts w:ascii="Trebuchet MS" w:hAnsi="Trebuchet MS" w:cs="Trebuchet MS"/>
          <w:color w:val="000000"/>
          <w:lang w:val="ro-RO"/>
        </w:rPr>
        <w:t xml:space="preserve"> ale Reg. (UE) nr. 1305/2013: inovare,  protecția mediului și de atenuarea schimbărilor climatice și de adaptarea la acestea, în conformitate cu art. 5, Reg. (UE) nr. 1305/2013). </w:t>
      </w:r>
    </w:p>
    <w:p w:rsidR="00344E0F" w:rsidRPr="00344E0F" w:rsidRDefault="00344E0F" w:rsidP="00344E0F">
      <w:pPr>
        <w:autoSpaceDE w:val="0"/>
        <w:autoSpaceDN w:val="0"/>
        <w:adjustRightInd w:val="0"/>
        <w:spacing w:after="0" w:line="240" w:lineRule="auto"/>
        <w:jc w:val="both"/>
        <w:rPr>
          <w:rFonts w:ascii="Trebuchet MS" w:hAnsi="Trebuchet MS"/>
          <w:b/>
          <w:bCs/>
          <w:lang w:val="ro-RO"/>
        </w:rPr>
      </w:pPr>
      <w:r w:rsidRPr="00344E0F">
        <w:rPr>
          <w:rFonts w:ascii="Trebuchet MS" w:hAnsi="Trebuchet MS" w:cs="Trebuchet MS"/>
          <w:b/>
          <w:color w:val="000000"/>
          <w:lang w:val="ro-RO"/>
        </w:rPr>
        <w:t>Complementaritatea cu alte măsuri din SDL</w:t>
      </w:r>
      <w:r w:rsidRPr="00344E0F">
        <w:rPr>
          <w:rFonts w:ascii="Trebuchet MS" w:hAnsi="Trebuchet MS" w:cs="Trebuchet MS"/>
          <w:color w:val="000000"/>
          <w:lang w:val="ro-RO"/>
        </w:rPr>
        <w:t xml:space="preserve">: Măsura M1 este complementară cu măsura M2, in sensul că  beneficiarii direcţi ai masurii M2 vor fi beneficiari indirecţi ai măsurii M1. </w:t>
      </w:r>
      <w:r w:rsidRPr="00344E0F">
        <w:rPr>
          <w:rFonts w:ascii="Trebuchet MS" w:hAnsi="Trebuchet MS" w:cs="Trebuchet MS"/>
          <w:b/>
          <w:color w:val="000000"/>
          <w:lang w:val="ro-RO"/>
        </w:rPr>
        <w:t xml:space="preserve">Sinergia cu alte măsuri din SDL: </w:t>
      </w:r>
      <w:r w:rsidRPr="00344E0F">
        <w:rPr>
          <w:rFonts w:ascii="Trebuchet MS" w:hAnsi="Trebuchet MS" w:cs="Trebuchet MS"/>
          <w:color w:val="000000"/>
          <w:lang w:val="ro-RO"/>
        </w:rPr>
        <w:t xml:space="preserve">Măsura M1 contribuie impreună cu măsura M2  şi  măsura M4 la prioritatea </w:t>
      </w:r>
      <w:r w:rsidRPr="00344E0F">
        <w:rPr>
          <w:rFonts w:ascii="Trebuchet MS" w:hAnsi="Trebuchet MS"/>
          <w:b/>
          <w:lang w:val="ro-RO"/>
        </w:rPr>
        <w:t xml:space="preserve">P2 </w:t>
      </w:r>
      <w:r w:rsidRPr="00344E0F">
        <w:rPr>
          <w:rFonts w:ascii="Trebuchet MS" w:hAnsi="Trebuchet MS"/>
          <w:b/>
          <w:bCs/>
          <w:lang w:val="ro-RO"/>
        </w:rPr>
        <w:t>, prin DI 2A.</w:t>
      </w:r>
    </w:p>
    <w:p w:rsidR="00344E0F" w:rsidRPr="00344E0F" w:rsidRDefault="00344E0F" w:rsidP="00344E0F">
      <w:pPr>
        <w:autoSpaceDE w:val="0"/>
        <w:autoSpaceDN w:val="0"/>
        <w:adjustRightInd w:val="0"/>
        <w:spacing w:after="0" w:line="240" w:lineRule="auto"/>
        <w:jc w:val="both"/>
        <w:rPr>
          <w:rFonts w:ascii="Trebuchet MS" w:hAnsi="Trebuchet MS"/>
          <w:sz w:val="24"/>
          <w:szCs w:val="24"/>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rebuchet MS"/>
          <w:b/>
          <w:bCs/>
          <w:color w:val="000000"/>
          <w:lang w:val="ro-RO"/>
        </w:rPr>
        <w:t xml:space="preserve">2. Valoarea adăugată a măsurii </w:t>
      </w:r>
    </w:p>
    <w:p w:rsidR="00344E0F" w:rsidRPr="00344E0F" w:rsidRDefault="00344E0F" w:rsidP="00344E0F">
      <w:pPr>
        <w:autoSpaceDE w:val="0"/>
        <w:autoSpaceDN w:val="0"/>
        <w:adjustRightInd w:val="0"/>
        <w:spacing w:after="0" w:line="240" w:lineRule="auto"/>
        <w:jc w:val="both"/>
        <w:rPr>
          <w:rFonts w:ascii="Times New Roman" w:hAnsi="Times New Roman" w:cs="Times New Roman"/>
          <w:sz w:val="24"/>
          <w:szCs w:val="24"/>
          <w:lang w:val="ro-RO"/>
        </w:rPr>
      </w:pP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color w:val="000000"/>
          <w:lang w:val="ro-RO"/>
        </w:rPr>
        <w:t xml:space="preserve">Valoarea adaugată a măsurii constă in faptul că aduce soluţii inovatoare la problemele existente in teritoriu, respectiv crează legatura dintre necesarul de cunoştinţe specifice activităţilor agricole şi investiţiile ce se realizează in acest domeniu. Prin acesată măsura se asigură creșterea gradului de informare a fermierilor privind posibilitatea introducerii de noi tehnologii inovative pe de o parte şi pa altă parte  creşterea nivelului de conştientizare al persoanelor angajate în sectoarele agricol și alimentar, cu privire la domenii specifice în care își desfășoară activitatea, protecția mediului sau alte domenii de interes general. Ca rezultat se așteaptă înțelegerea obiectivelor SDL 2014-2020 care sunt in concordanţă cu cele </w:t>
      </w:r>
      <w:r w:rsidRPr="00344E0F">
        <w:rPr>
          <w:rFonts w:ascii="Trebuchet MS" w:hAnsi="Trebuchet MS" w:cs="Trebuchet MS"/>
          <w:color w:val="000000"/>
          <w:lang w:val="ro-RO"/>
        </w:rPr>
        <w:t>din Reg. (UE) nr. 1305/2013</w:t>
      </w:r>
      <w:r w:rsidRPr="00344E0F">
        <w:rPr>
          <w:rFonts w:ascii="Trebuchet MS" w:hAnsi="Trebuchet MS" w:cs="Times New Roman"/>
          <w:color w:val="000000"/>
          <w:lang w:val="ro-RO"/>
        </w:rPr>
        <w:t xml:space="preserve">.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color w:val="000000"/>
          <w:lang w:val="ro-RO"/>
        </w:rPr>
        <w:t xml:space="preserve">Implementarea acestei măsuri in corelaţie cu celelalte măsuri din SDL va avea un impact semnificativ şi va aduce plus-valoare activităţilor agricole derulate in teritoriu,prin  imbunătăţirea procedurilor de lucru ale fermierilor şi creşterea competitivităţii fermelor. </w:t>
      </w:r>
    </w:p>
    <w:p w:rsidR="00344E0F" w:rsidRPr="00344E0F" w:rsidRDefault="00344E0F" w:rsidP="00344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Arial"/>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b/>
          <w:bCs/>
          <w:color w:val="000000"/>
          <w:lang w:val="ro-RO"/>
        </w:rPr>
      </w:pPr>
      <w:r w:rsidRPr="00344E0F">
        <w:rPr>
          <w:rFonts w:ascii="Trebuchet MS" w:hAnsi="Trebuchet MS" w:cs="Trebuchet MS"/>
          <w:b/>
          <w:bCs/>
          <w:color w:val="000000"/>
          <w:lang w:val="ro-RO"/>
        </w:rPr>
        <w:t xml:space="preserve">3. Trimiteri la alte acte legislative </w:t>
      </w: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b/>
          <w:bCs/>
          <w:color w:val="000000"/>
          <w:lang w:val="ro-RO"/>
        </w:rPr>
        <w:t xml:space="preserve">R (UE) Nr. 1336/2013 </w:t>
      </w:r>
      <w:r w:rsidRPr="00344E0F">
        <w:rPr>
          <w:rFonts w:ascii="Trebuchet MS" w:hAnsi="Trebuchet MS" w:cs="Times New Roman"/>
          <w:color w:val="000000"/>
          <w:lang w:val="ro-RO"/>
        </w:rPr>
        <w:t xml:space="preserve">de modificare a Directivelor 2004/17/CE, 2004/18/CE și 2009/81/CE ale Parlamentului European și ale Consiliului în ceea ce privește pragurile de aplicare pentru procedurile de atribuire a contractelor de achiziții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b/>
          <w:bCs/>
          <w:color w:val="000000"/>
          <w:lang w:val="ro-RO"/>
        </w:rPr>
        <w:t xml:space="preserve">Legislație Națională: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b/>
          <w:bCs/>
          <w:color w:val="000000"/>
          <w:lang w:val="ro-RO"/>
        </w:rPr>
        <w:t xml:space="preserve">Ordonanţă de Urgenţă a Guvernului (OUG) Nr. 34 /2006 </w:t>
      </w:r>
      <w:r w:rsidRPr="00344E0F">
        <w:rPr>
          <w:rFonts w:ascii="Trebuchet MS" w:hAnsi="Trebuchet MS" w:cs="Times New Roman"/>
          <w:color w:val="000000"/>
          <w:lang w:val="ro-RO"/>
        </w:rPr>
        <w:t xml:space="preserve">privind atribuirea contractelor de achiziţie publică, a contractelor de concesiune de lucrări publice şi a contractelor de concesiune de servicii cu modificările și completările ulterioare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b/>
          <w:bCs/>
          <w:color w:val="000000"/>
          <w:lang w:val="ro-RO"/>
        </w:rPr>
        <w:t xml:space="preserve">Hotărârea de Guvern (HG) Nr. 925/2006 </w:t>
      </w:r>
      <w:r w:rsidRPr="00344E0F">
        <w:rPr>
          <w:rFonts w:ascii="Trebuchet MS" w:hAnsi="Trebuchet MS" w:cs="Times New Roman"/>
          <w:color w:val="000000"/>
          <w:lang w:val="ro-RO"/>
        </w:rPr>
        <w:t xml:space="preserve">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b/>
          <w:bCs/>
          <w:color w:val="000000"/>
          <w:lang w:val="ro-RO"/>
        </w:rPr>
        <w:t xml:space="preserve">Legea Nr. 31/1990 </w:t>
      </w:r>
      <w:r w:rsidRPr="00344E0F">
        <w:rPr>
          <w:rFonts w:ascii="Trebuchet MS" w:hAnsi="Trebuchet MS" w:cs="Times New Roman"/>
          <w:color w:val="000000"/>
          <w:lang w:val="ro-RO"/>
        </w:rPr>
        <w:t xml:space="preserve">privind societăţile comerciale cu modificările și completările ulterioare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b/>
          <w:bCs/>
          <w:color w:val="000000"/>
          <w:lang w:val="ro-RO"/>
        </w:rPr>
        <w:t xml:space="preserve">Ordonanța de Guvern (OG) Nr. 26/2000 </w:t>
      </w:r>
      <w:r w:rsidRPr="00344E0F">
        <w:rPr>
          <w:rFonts w:ascii="Trebuchet MS" w:hAnsi="Trebuchet MS" w:cs="Times New Roman"/>
          <w:color w:val="000000"/>
          <w:lang w:val="ro-RO"/>
        </w:rPr>
        <w:t>cu privire la asociații și fundații modificările și completările ulterioare</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b/>
          <w:bCs/>
          <w:color w:val="000000"/>
          <w:lang w:val="ro-RO"/>
        </w:rPr>
        <w:t xml:space="preserve">Ordonanţă de Urgenţă a Guvernului (OUG) Nr. 44/2008 </w:t>
      </w:r>
      <w:r w:rsidRPr="00344E0F">
        <w:rPr>
          <w:rFonts w:ascii="Trebuchet MS" w:hAnsi="Trebuchet MS" w:cs="Times New Roman"/>
          <w:color w:val="000000"/>
          <w:lang w:val="ro-RO"/>
        </w:rPr>
        <w:t xml:space="preserve">privind desfăşurarea activităţilor economice de către persoanele fizice autorizate, întreprinderile individuale şi întreprinderile familiale modificările și completările ulterioare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b/>
          <w:bCs/>
          <w:color w:val="000000"/>
          <w:lang w:val="ro-RO"/>
        </w:rPr>
        <w:t xml:space="preserve">Legea Nr. 1/2011 </w:t>
      </w:r>
      <w:r w:rsidRPr="00344E0F">
        <w:rPr>
          <w:rFonts w:ascii="Trebuchet MS" w:hAnsi="Trebuchet MS" w:cs="Times New Roman"/>
          <w:color w:val="000000"/>
          <w:lang w:val="ro-RO"/>
        </w:rPr>
        <w:t xml:space="preserve">a educaţiei naţionale modificările și completările ulterioare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b/>
          <w:bCs/>
          <w:color w:val="000000"/>
          <w:lang w:val="ro-RO"/>
        </w:rPr>
        <w:t xml:space="preserve">Ordonanţa de Guvern (OG) Nr. 8 din 23 ianuarie 2013 </w:t>
      </w:r>
      <w:r w:rsidRPr="00344E0F">
        <w:rPr>
          <w:rFonts w:ascii="Trebuchet MS" w:hAnsi="Trebuchet MS" w:cs="Times New Roman"/>
          <w:color w:val="000000"/>
          <w:lang w:val="ro-RO"/>
        </w:rPr>
        <w:t xml:space="preserve">pentru modificarea şi completarea Legii nr. 571/2003 privind Codul fiscal şi reglementarea unor măsuri financiar-fiscale </w:t>
      </w:r>
    </w:p>
    <w:p w:rsidR="00344E0F" w:rsidRPr="00344E0F" w:rsidRDefault="00344E0F" w:rsidP="00344E0F">
      <w:pPr>
        <w:autoSpaceDE w:val="0"/>
        <w:autoSpaceDN w:val="0"/>
        <w:adjustRightInd w:val="0"/>
        <w:spacing w:after="0" w:line="240" w:lineRule="auto"/>
        <w:jc w:val="both"/>
        <w:rPr>
          <w:rFonts w:ascii="Times New Roman" w:hAnsi="Times New Roman" w:cs="Times New Roman"/>
          <w:color w:val="000000"/>
          <w:sz w:val="23"/>
          <w:szCs w:val="23"/>
          <w:lang w:val="ro-RO"/>
        </w:rPr>
      </w:pPr>
      <w:r w:rsidRPr="00344E0F">
        <w:rPr>
          <w:rFonts w:ascii="Trebuchet MS" w:hAnsi="Trebuchet MS" w:cs="Times New Roman"/>
          <w:color w:val="000000"/>
          <w:lang w:val="ro-RO"/>
        </w:rPr>
        <w:t>Alte acte normative aplicabile în domeniul fiscal</w:t>
      </w:r>
      <w:r w:rsidRPr="00344E0F">
        <w:rPr>
          <w:rFonts w:ascii="Times New Roman" w:hAnsi="Times New Roman" w:cs="Times New Roman"/>
          <w:color w:val="000000"/>
          <w:sz w:val="23"/>
          <w:szCs w:val="23"/>
          <w:lang w:val="ro-RO"/>
        </w:rPr>
        <w:t xml:space="preserve"> </w:t>
      </w: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rebuchet MS"/>
          <w:b/>
          <w:bCs/>
          <w:color w:val="000000"/>
          <w:lang w:val="ro-RO"/>
        </w:rPr>
        <w:t xml:space="preserve">4. Beneficiari direcți/indirecți (grup țintă) </w:t>
      </w: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rebuchet MS"/>
          <w:color w:val="000000"/>
          <w:lang w:val="ro-RO"/>
        </w:rPr>
        <w:t xml:space="preserve">Pot fi: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color w:val="000000"/>
          <w:u w:val="single"/>
          <w:lang w:val="ro-RO"/>
        </w:rPr>
        <w:t>Beneficiari direcţi</w:t>
      </w:r>
      <w:r w:rsidRPr="00344E0F">
        <w:rPr>
          <w:rFonts w:ascii="Trebuchet MS" w:hAnsi="Trebuchet MS" w:cs="Times New Roman"/>
          <w:color w:val="000000"/>
          <w:lang w:val="ro-RO"/>
        </w:rPr>
        <w:t xml:space="preserve">: Entităţi publice și/sau private care au în obiectul de activitate activități de informare/demonstrative și/sau diseminare.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u w:val="single"/>
          <w:lang w:val="ro-RO"/>
        </w:rPr>
      </w:pPr>
      <w:r w:rsidRPr="00344E0F">
        <w:rPr>
          <w:rFonts w:ascii="Trebuchet MS" w:hAnsi="Trebuchet MS" w:cs="Times New Roman"/>
          <w:color w:val="000000"/>
          <w:u w:val="single"/>
          <w:lang w:val="ro-RO"/>
        </w:rPr>
        <w:t>Beneficiari indirecţi (grup ţinta):</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color w:val="000000"/>
          <w:u w:val="single"/>
          <w:lang w:val="ro-RO"/>
        </w:rPr>
        <w:t>Beneficiarii indirecţi  pentru proiecte demonstrative</w:t>
      </w:r>
      <w:r w:rsidRPr="00344E0F">
        <w:rPr>
          <w:rFonts w:ascii="Trebuchet MS" w:hAnsi="Trebuchet MS" w:cs="Times New Roman"/>
          <w:color w:val="000000"/>
          <w:lang w:val="ro-RO"/>
        </w:rPr>
        <w:t xml:space="preserve"> pot fi fermieri care își prevăd în cadrul proiectelor ,investiții în utilaje şi echipamente inovative pentru agricultura de precizie (echipamente cu autoghidaj,echipamente de monitorizare a culturilor de la distanţă ,echipamente de monitorizare a climei), sisteme de irigații dotate cu echipamente de contorizarea apei,  prin măsura M2,  (membrii OUAI care implementează proiecte de irigații, inclusiv metode și tehnici de producție care conduc la eficientizarea consumului de apă și la combaterea schimbărilor climatice), fermieri inregistraţi  cu suprafete in agricultură ecologică sau in conversie, sau partenerii in proiectele de cooperare din cadrul măsurii M4.</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color w:val="000000"/>
          <w:u w:val="single"/>
          <w:lang w:val="ro-RO"/>
        </w:rPr>
        <w:t>Beneficiarii indirecţi  pentru proiecte  de informare</w:t>
      </w:r>
      <w:r w:rsidRPr="00344E0F">
        <w:rPr>
          <w:rFonts w:ascii="Trebuchet MS" w:hAnsi="Trebuchet MS" w:cs="Times New Roman"/>
          <w:color w:val="000000"/>
          <w:lang w:val="ro-RO"/>
        </w:rPr>
        <w:t xml:space="preserve"> pot fi fermieri, asociatii, fermieri din cadrul parteneriatelor constituite în vederea implementării măsurilor M2 şi M4,la activităţi de difuzare a informatiilor cu privire la agricultură, protecția mediului (ex. protecția solului și apei pe terenuri arabile, conservarea biodiversității pe terenuri arabile), schimbări climatice (inclusiv adaptarea practicilor agricole la efectele schimbărilor climatice), sectorul agro-alimentar, în scopul de a conștientiza grupul țintă asupra cunoștințelor relevante pentru activitatea desfășurată la locul de muncă, precum şi fermieri din domeniul zootehniei care prelucrează in la nivelul fermei in mod tradiţional lapte .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color w:val="000000"/>
          <w:lang w:val="ro-RO"/>
        </w:rPr>
        <w:t>Nu pot fi beneficiari indirecţi , beneficiarii indirecţi ai sub-măsurii 1.2 din PNDR.</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color w:val="000000"/>
          <w:lang w:val="ro-RO"/>
        </w:rPr>
        <w:t>Participarea în cadrul acțiunilor de informare și activităților demonstrative a beneficiarilor indirecţi este gratuită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rebuchet MS"/>
          <w:b/>
          <w:bCs/>
          <w:color w:val="000000"/>
          <w:lang w:val="ro-RO"/>
        </w:rPr>
        <w:t xml:space="preserve">5. Tip de sprijin </w:t>
      </w: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rebuchet MS"/>
          <w:b/>
          <w:bCs/>
          <w:color w:val="000000"/>
          <w:lang w:val="ro-RO"/>
        </w:rPr>
        <w:t xml:space="preserve">Se va stabili în conformitate cu prevederile art. 67 al Reg. (UE) nr. 1303/2013. </w:t>
      </w:r>
    </w:p>
    <w:p w:rsidR="00344E0F" w:rsidRPr="00344E0F" w:rsidRDefault="00344E0F" w:rsidP="00344E0F">
      <w:pPr>
        <w:autoSpaceDE w:val="0"/>
        <w:autoSpaceDN w:val="0"/>
        <w:adjustRightInd w:val="0"/>
        <w:spacing w:after="0" w:line="240" w:lineRule="auto"/>
        <w:jc w:val="both"/>
        <w:rPr>
          <w:rFonts w:ascii="Trebuchet MS" w:eastAsia="Times New Roman" w:hAnsi="Trebuchet MS" w:cs="Trebuchet MS"/>
          <w:color w:val="000000"/>
          <w:sz w:val="24"/>
          <w:szCs w:val="24"/>
          <w:lang w:val="ro-RO"/>
        </w:rPr>
      </w:pPr>
      <w:r w:rsidRPr="00344E0F">
        <w:rPr>
          <w:rFonts w:ascii="Trebuchet MS" w:eastAsia="Times New Roman" w:hAnsi="Trebuchet MS" w:cs="Trebuchet MS"/>
          <w:color w:val="000000"/>
          <w:sz w:val="24"/>
          <w:szCs w:val="24"/>
          <w:lang w:val="ro-RO"/>
        </w:rPr>
        <w:t xml:space="preserve">• </w:t>
      </w:r>
      <w:r w:rsidRPr="00344E0F">
        <w:rPr>
          <w:rFonts w:ascii="Trebuchet MS" w:eastAsia="Times New Roman" w:hAnsi="Trebuchet MS" w:cs="Trebuchet MS"/>
          <w:color w:val="000000"/>
          <w:lang w:val="ro-RO"/>
        </w:rPr>
        <w:t>Rambursarea costurilor eligibile suportate și plătite efectiv.</w:t>
      </w:r>
      <w:r w:rsidRPr="00344E0F">
        <w:rPr>
          <w:rFonts w:ascii="Trebuchet MS" w:eastAsia="Times New Roman" w:hAnsi="Trebuchet MS" w:cs="Trebuchet MS"/>
          <w:color w:val="000000"/>
          <w:sz w:val="24"/>
          <w:szCs w:val="24"/>
          <w:lang w:val="ro-RO"/>
        </w:rPr>
        <w:t xml:space="preserve"> </w:t>
      </w:r>
    </w:p>
    <w:p w:rsidR="00344E0F" w:rsidRPr="00344E0F" w:rsidRDefault="00344E0F" w:rsidP="00344E0F">
      <w:pPr>
        <w:autoSpaceDE w:val="0"/>
        <w:autoSpaceDN w:val="0"/>
        <w:adjustRightInd w:val="0"/>
        <w:spacing w:after="0" w:line="240" w:lineRule="auto"/>
        <w:jc w:val="both"/>
        <w:rPr>
          <w:rFonts w:ascii="Trebuchet MS" w:hAnsi="Trebuchet MS" w:cs="Trebuchet MS"/>
          <w:b/>
          <w:bCs/>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rebuchet MS"/>
          <w:b/>
          <w:bCs/>
          <w:color w:val="000000"/>
          <w:lang w:val="ro-RO"/>
        </w:rPr>
        <w:t xml:space="preserve">6. Tipuri de acțiuni eligibile și neeligibile </w:t>
      </w: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b/>
          <w:bCs/>
          <w:color w:val="000000"/>
          <w:lang w:val="ro-RO"/>
        </w:rPr>
        <w:t>Operațiuni/Acțiuni eligibile pentru suport</w:t>
      </w:r>
      <w:r w:rsidRPr="00344E0F">
        <w:rPr>
          <w:rFonts w:ascii="Trebuchet MS" w:hAnsi="Trebuchet MS" w:cs="Times New Roman"/>
          <w:color w:val="000000"/>
          <w:lang w:val="ro-RO"/>
        </w:rPr>
        <w:t xml:space="preserve">: </w:t>
      </w: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p>
    <w:p w:rsidR="00344E0F" w:rsidRPr="00344E0F" w:rsidRDefault="00344E0F" w:rsidP="00344E0F">
      <w:pPr>
        <w:autoSpaceDE w:val="0"/>
        <w:autoSpaceDN w:val="0"/>
        <w:adjustRightInd w:val="0"/>
        <w:spacing w:after="0" w:line="240" w:lineRule="auto"/>
        <w:jc w:val="both"/>
        <w:rPr>
          <w:rFonts w:ascii="Times New Roman" w:eastAsia="Times New Roman" w:hAnsi="Times New Roman" w:cs="Times New Roman"/>
          <w:color w:val="000000"/>
          <w:sz w:val="23"/>
          <w:szCs w:val="23"/>
          <w:lang w:val="ro-RO"/>
        </w:rPr>
      </w:pPr>
      <w:r w:rsidRPr="00344E0F">
        <w:rPr>
          <w:rFonts w:ascii="Trebuchet MS" w:eastAsia="Times New Roman" w:hAnsi="Trebuchet MS" w:cs="Times New Roman"/>
          <w:color w:val="000000"/>
          <w:u w:val="single"/>
          <w:lang w:val="ro-RO"/>
        </w:rPr>
        <w:t>Activităţile demonstrative</w:t>
      </w:r>
      <w:r w:rsidRPr="00344E0F">
        <w:rPr>
          <w:rFonts w:ascii="Trebuchet MS" w:eastAsia="Times New Roman" w:hAnsi="Trebuchet MS" w:cs="Times New Roman"/>
          <w:color w:val="000000"/>
          <w:sz w:val="24"/>
          <w:szCs w:val="24"/>
          <w:lang w:val="ro-RO"/>
        </w:rPr>
        <w:t xml:space="preserve"> </w:t>
      </w:r>
      <w:r w:rsidRPr="00344E0F">
        <w:rPr>
          <w:rFonts w:ascii="Trebuchet MS" w:eastAsia="Times New Roman" w:hAnsi="Trebuchet MS" w:cs="Times New Roman"/>
          <w:color w:val="000000"/>
          <w:lang w:val="ro-RO"/>
        </w:rPr>
        <w:t>se vor realiza prin sesiuni practice care vizează:</w:t>
      </w:r>
      <w:r w:rsidRPr="00344E0F">
        <w:rPr>
          <w:rFonts w:ascii="Times New Roman" w:eastAsia="Times New Roman" w:hAnsi="Times New Roman" w:cs="Times New Roman"/>
          <w:color w:val="000000"/>
          <w:sz w:val="23"/>
          <w:szCs w:val="23"/>
          <w:lang w:val="ro-RO"/>
        </w:rPr>
        <w:t xml:space="preserve">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u w:val="single"/>
          <w:lang w:val="ro-RO"/>
        </w:rPr>
      </w:pPr>
      <w:r w:rsidRPr="00344E0F">
        <w:rPr>
          <w:rFonts w:ascii="Trebuchet MS" w:hAnsi="Trebuchet MS" w:cs="Times New Roman"/>
          <w:color w:val="000000"/>
          <w:lang w:val="ro-RO"/>
        </w:rPr>
        <w:t>Metode inovative de practicare a agriculturii de precizie(utilizarea eficientă a echipamentelor cu autoghidaj, echipamentelor de monitorizare a culturilor de la distanţă, echipamente de monitorizare a climei), echipamente de irigații dotate cu contorozor de apă,   inclusiv metode și tehnici de producție care conduc la eficientizarea consumului de apă și la combaterea schimbărilor climatice ,metode noi de protecție a culturilor sau tehnici specifice de producție in agricultură ecologică sau in conversie.</w:t>
      </w:r>
      <w:r w:rsidRPr="00344E0F">
        <w:rPr>
          <w:rFonts w:ascii="Trebuchet MS" w:hAnsi="Trebuchet MS" w:cs="Times New Roman"/>
          <w:color w:val="000000"/>
          <w:u w:val="single"/>
          <w:lang w:val="ro-RO"/>
        </w:rPr>
        <w:t xml:space="preserve"> </w:t>
      </w:r>
    </w:p>
    <w:p w:rsidR="00344E0F" w:rsidRPr="00344E0F" w:rsidRDefault="00344E0F" w:rsidP="00344E0F">
      <w:pPr>
        <w:autoSpaceDE w:val="0"/>
        <w:autoSpaceDN w:val="0"/>
        <w:adjustRightInd w:val="0"/>
        <w:spacing w:after="0" w:line="240" w:lineRule="auto"/>
        <w:jc w:val="both"/>
        <w:rPr>
          <w:rFonts w:ascii="Trebuchet MS" w:eastAsia="Times New Roman" w:hAnsi="Trebuchet MS" w:cs="Arial"/>
          <w:lang w:val="ro-RO"/>
        </w:rPr>
      </w:pPr>
      <w:r w:rsidRPr="00344E0F">
        <w:rPr>
          <w:rFonts w:ascii="Trebuchet MS" w:eastAsia="Times New Roman" w:hAnsi="Trebuchet MS" w:cs="Arial"/>
          <w:lang w:val="ro-RO"/>
        </w:rPr>
        <w:t>Activitatea poate avea loc într- o fermă sau în alte locuri, cum ar fi centre de cercetare , clădiri de expoziție , etc</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u w:val="single"/>
          <w:lang w:val="ro-RO"/>
        </w:rPr>
      </w:pP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color w:val="000000"/>
          <w:u w:val="single"/>
          <w:lang w:val="ro-RO"/>
        </w:rPr>
        <w:t>Activitaţile de informare</w:t>
      </w:r>
      <w:r w:rsidRPr="00344E0F">
        <w:rPr>
          <w:rFonts w:ascii="Trebuchet MS" w:hAnsi="Trebuchet MS" w:cs="Times New Roman"/>
          <w:color w:val="000000"/>
          <w:lang w:val="ro-RO"/>
        </w:rPr>
        <w:t xml:space="preserve"> se vor realiza prin sesiuni de difuzare a informaţiilor cu privire la agricultură, protecția mediului (ex. protecția solului și apei pe terenuri arabile, conservarea biodiversității pe terenuri arabile), schimbări climatice (inclusiv adaptarea practicilor agricole la efectele schimbărilor climatice), sectorul agro-alimentar, în scopul de a conștientiza grupul țintă asupra cunoștințelor relevante pentru activitatea desfășurată la locul de muncă, precum  şi in sectorul  zootehnic  pentru fermele de semi-subzistenta si cele mici in care se prelucrează laptele. </w:t>
      </w:r>
    </w:p>
    <w:p w:rsidR="00344E0F" w:rsidRPr="00344E0F" w:rsidRDefault="00344E0F" w:rsidP="00344E0F">
      <w:pPr>
        <w:autoSpaceDE w:val="0"/>
        <w:autoSpaceDN w:val="0"/>
        <w:adjustRightInd w:val="0"/>
        <w:spacing w:after="0" w:line="240" w:lineRule="auto"/>
        <w:jc w:val="both"/>
        <w:rPr>
          <w:rFonts w:ascii="Trebuchet MS" w:eastAsia="Times New Roman" w:hAnsi="Trebuchet MS" w:cs="Arial"/>
          <w:lang w:val="ro-RO"/>
        </w:rPr>
      </w:pPr>
      <w:r w:rsidRPr="00344E0F">
        <w:rPr>
          <w:rFonts w:ascii="Trebuchet MS" w:eastAsia="Times New Roman" w:hAnsi="Trebuchet MS" w:cs="Arial"/>
          <w:lang w:val="ro-RO"/>
        </w:rPr>
        <w:t xml:space="preserve">Aceste acțiuni pot lua forma unor expoziții, întâlniri , prezentări sau pot fi informații în media electronică și tipărită . </w:t>
      </w:r>
    </w:p>
    <w:p w:rsidR="00344E0F" w:rsidRPr="00344E0F" w:rsidRDefault="00344E0F" w:rsidP="00344E0F">
      <w:pPr>
        <w:autoSpaceDE w:val="0"/>
        <w:autoSpaceDN w:val="0"/>
        <w:adjustRightInd w:val="0"/>
        <w:spacing w:after="0" w:line="240" w:lineRule="auto"/>
        <w:jc w:val="both"/>
        <w:rPr>
          <w:rFonts w:ascii="Trebuchet MS" w:eastAsia="Times New Roman" w:hAnsi="Trebuchet MS" w:cs="Arial"/>
          <w:lang w:val="ro-RO"/>
        </w:rPr>
      </w:pP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eastAsia="Times New Roman" w:hAnsi="Trebuchet MS" w:cs="Arial"/>
          <w:lang w:val="ro-RO"/>
        </w:rPr>
        <w:t>Materialele și acțiunile   nu pot sprijini produse sau producători si nu pot promova produse specifice.</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rebuchet MS"/>
          <w:b/>
          <w:bCs/>
          <w:color w:val="000000"/>
          <w:lang w:val="ro-RO"/>
        </w:rPr>
        <w:t xml:space="preserve">7. Condiții de eligibilitate </w:t>
      </w: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p>
    <w:p w:rsidR="00344E0F" w:rsidRPr="00344E0F" w:rsidRDefault="00344E0F" w:rsidP="00344E0F">
      <w:pPr>
        <w:numPr>
          <w:ilvl w:val="0"/>
          <w:numId w:val="2"/>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 xml:space="preserve">Solicitantul se încadrează în categoria de beneficiari eligibili; </w:t>
      </w:r>
    </w:p>
    <w:p w:rsidR="00344E0F" w:rsidRPr="00344E0F" w:rsidRDefault="00344E0F" w:rsidP="00344E0F">
      <w:pPr>
        <w:numPr>
          <w:ilvl w:val="0"/>
          <w:numId w:val="2"/>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 xml:space="preserve">Solicitantul este persoană juridică constituită în conformitate cu legislaţia în vigoare în România; </w:t>
      </w:r>
    </w:p>
    <w:p w:rsidR="00344E0F" w:rsidRPr="00344E0F" w:rsidRDefault="00344E0F" w:rsidP="00344E0F">
      <w:pPr>
        <w:numPr>
          <w:ilvl w:val="0"/>
          <w:numId w:val="2"/>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 xml:space="preserve">Solicitantul are prevăzut în obiectul de activitate activități specifice domeniului; </w:t>
      </w:r>
    </w:p>
    <w:p w:rsidR="00344E0F" w:rsidRPr="00344E0F" w:rsidRDefault="00344E0F" w:rsidP="00344E0F">
      <w:pPr>
        <w:numPr>
          <w:ilvl w:val="0"/>
          <w:numId w:val="2"/>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 xml:space="preserve">Solicitantul dispune de personal calificat, propriu sau cooptat în domeniile corespunzătoare tematicilor prevăzute. </w:t>
      </w:r>
    </w:p>
    <w:p w:rsidR="00344E0F" w:rsidRPr="00344E0F" w:rsidRDefault="00344E0F" w:rsidP="00344E0F">
      <w:pPr>
        <w:numPr>
          <w:ilvl w:val="0"/>
          <w:numId w:val="2"/>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 xml:space="preserve">Solicitantul dispune de capacitate tehnică şi financiară necesară derulării activităţilor specifice de informare; </w:t>
      </w:r>
    </w:p>
    <w:p w:rsidR="00344E0F" w:rsidRPr="00344E0F" w:rsidRDefault="00344E0F" w:rsidP="00344E0F">
      <w:pPr>
        <w:numPr>
          <w:ilvl w:val="0"/>
          <w:numId w:val="2"/>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 xml:space="preserve">Solicitantul dovedește experiență similară anterioară în proiecte de informare/demonstrative și/sau diseminare; </w:t>
      </w:r>
    </w:p>
    <w:p w:rsidR="00344E0F" w:rsidRPr="00344E0F" w:rsidRDefault="00344E0F" w:rsidP="00344E0F">
      <w:pPr>
        <w:numPr>
          <w:ilvl w:val="0"/>
          <w:numId w:val="2"/>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 xml:space="preserve">Solicitantul nu este în stare de faliment ori lichidare; </w:t>
      </w:r>
    </w:p>
    <w:p w:rsidR="00344E0F" w:rsidRPr="00344E0F" w:rsidRDefault="00344E0F" w:rsidP="00344E0F">
      <w:pPr>
        <w:numPr>
          <w:ilvl w:val="0"/>
          <w:numId w:val="2"/>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Solicitantul şi-a îndeplinit obligaţiile de plată a impozitelor, taxelor şi contribuţiilor de asigurări sociale către bugetul de stat;</w:t>
      </w: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rebuchet MS"/>
          <w:color w:val="000000"/>
          <w:lang w:val="ro-RO"/>
        </w:rPr>
        <w:t xml:space="preserve">Cheltuielile aferente implementării proiectelor pot fi efectuate pe teritoriul GAL sau în afara teritoriului GAL, dacă beneficiul sprijinului se adresează teritoriului GAL. </w:t>
      </w:r>
    </w:p>
    <w:p w:rsidR="00344E0F" w:rsidRPr="00344E0F" w:rsidRDefault="00344E0F" w:rsidP="00344E0F">
      <w:pPr>
        <w:autoSpaceDE w:val="0"/>
        <w:autoSpaceDN w:val="0"/>
        <w:adjustRightInd w:val="0"/>
        <w:spacing w:after="0" w:line="240" w:lineRule="auto"/>
        <w:jc w:val="both"/>
        <w:rPr>
          <w:rFonts w:ascii="Trebuchet MS" w:hAnsi="Trebuchet MS" w:cs="Times New Roman"/>
          <w:b/>
          <w:bCs/>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imes New Roman"/>
          <w:b/>
          <w:bCs/>
          <w:color w:val="000000"/>
          <w:lang w:val="ro-RO"/>
        </w:rPr>
        <w:t>Cheltuieli eligibile:</w:t>
      </w:r>
    </w:p>
    <w:p w:rsidR="00344E0F" w:rsidRPr="00344E0F" w:rsidRDefault="00344E0F" w:rsidP="00344E0F">
      <w:pPr>
        <w:numPr>
          <w:ilvl w:val="0"/>
          <w:numId w:val="1"/>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 xml:space="preserve">Onorariile prestatorului (inclusiv salariile, cazare, masă și transport); </w:t>
      </w:r>
    </w:p>
    <w:p w:rsidR="00344E0F" w:rsidRPr="00344E0F" w:rsidRDefault="00344E0F" w:rsidP="00344E0F">
      <w:pPr>
        <w:numPr>
          <w:ilvl w:val="0"/>
          <w:numId w:val="1"/>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 xml:space="preserve">Cheltuieli pentru derularea acțiunilor, după cum urmează: </w:t>
      </w:r>
      <w:r w:rsidRPr="00344E0F">
        <w:rPr>
          <w:rFonts w:ascii="Trebuchet MS" w:hAnsi="Trebuchet MS" w:cs="Courier New"/>
          <w:color w:val="000000"/>
          <w:lang w:val="ro-RO"/>
        </w:rPr>
        <w:t xml:space="preserve">o </w:t>
      </w:r>
      <w:r w:rsidRPr="00344E0F">
        <w:rPr>
          <w:rFonts w:ascii="Trebuchet MS" w:hAnsi="Trebuchet MS" w:cs="Times New Roman"/>
          <w:color w:val="000000"/>
          <w:lang w:val="ro-RO"/>
        </w:rPr>
        <w:t xml:space="preserve">cazare, masă și transport participanți, după caz;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Courier New"/>
          <w:color w:val="000000"/>
          <w:lang w:val="ro-RO"/>
        </w:rPr>
        <w:t xml:space="preserve">o </w:t>
      </w:r>
      <w:r w:rsidRPr="00344E0F">
        <w:rPr>
          <w:rFonts w:ascii="Trebuchet MS" w:hAnsi="Trebuchet MS" w:cs="Times New Roman"/>
          <w:color w:val="000000"/>
          <w:lang w:val="ro-RO"/>
        </w:rPr>
        <w:t xml:space="preserve">materiale didactice și consumabile;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Courier New"/>
          <w:color w:val="000000"/>
          <w:lang w:val="ro-RO"/>
        </w:rPr>
        <w:t xml:space="preserve">o </w:t>
      </w:r>
      <w:r w:rsidRPr="00344E0F">
        <w:rPr>
          <w:rFonts w:ascii="Trebuchet MS" w:hAnsi="Trebuchet MS" w:cs="Times New Roman"/>
          <w:color w:val="000000"/>
          <w:lang w:val="ro-RO"/>
        </w:rPr>
        <w:t xml:space="preserve">materiale de informare și promovare;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Courier New"/>
          <w:color w:val="000000"/>
          <w:lang w:val="ro-RO"/>
        </w:rPr>
        <w:t xml:space="preserve">o </w:t>
      </w:r>
      <w:r w:rsidRPr="00344E0F">
        <w:rPr>
          <w:rFonts w:ascii="Trebuchet MS" w:hAnsi="Trebuchet MS" w:cs="Times New Roman"/>
          <w:color w:val="000000"/>
          <w:lang w:val="ro-RO"/>
        </w:rPr>
        <w:t xml:space="preserve">închirierea de echipamente necesare;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Courier New"/>
          <w:color w:val="000000"/>
          <w:lang w:val="ro-RO"/>
        </w:rPr>
        <w:t xml:space="preserve">o </w:t>
      </w:r>
      <w:r w:rsidRPr="00344E0F">
        <w:rPr>
          <w:rFonts w:ascii="Trebuchet MS" w:hAnsi="Trebuchet MS" w:cs="Times New Roman"/>
          <w:color w:val="000000"/>
          <w:lang w:val="ro-RO"/>
        </w:rPr>
        <w:t xml:space="preserve">închirierea de spaţii pentru susținerea acțiunilor de informare și activităților demonstrative.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color w:val="000000"/>
          <w:lang w:val="ro-RO"/>
        </w:rPr>
        <w:t xml:space="preserve">• Alte cheltuieli strict legate de implementarea acţiunilor de informare și activităților demonstrative.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color w:val="000000"/>
          <w:lang w:val="ro-RO"/>
        </w:rPr>
        <w:t xml:space="preserve">Toate aceste cheltuieli trebuie să fie rezonabile, justificate şi să corespundă principiilor unei bune gestionări financiare, în special din punct de vedere al raportului preţ-calitate. </w:t>
      </w:r>
    </w:p>
    <w:p w:rsidR="00344E0F" w:rsidRPr="00344E0F" w:rsidRDefault="00344E0F" w:rsidP="00344E0F">
      <w:pPr>
        <w:autoSpaceDE w:val="0"/>
        <w:autoSpaceDN w:val="0"/>
        <w:adjustRightInd w:val="0"/>
        <w:spacing w:after="0" w:line="240" w:lineRule="auto"/>
        <w:jc w:val="both"/>
        <w:rPr>
          <w:rFonts w:ascii="Trebuchet MS" w:hAnsi="Trebuchet MS" w:cs="Times New Roman"/>
          <w:b/>
          <w:bCs/>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imes New Roman"/>
          <w:b/>
          <w:bCs/>
          <w:color w:val="000000"/>
          <w:lang w:val="ro-RO"/>
        </w:rPr>
      </w:pPr>
      <w:r w:rsidRPr="00344E0F">
        <w:rPr>
          <w:rFonts w:ascii="Trebuchet MS" w:hAnsi="Trebuchet MS" w:cs="Times New Roman"/>
          <w:b/>
          <w:bCs/>
          <w:color w:val="000000"/>
          <w:lang w:val="ro-RO"/>
        </w:rPr>
        <w:t xml:space="preserve">Cheltuieli neeligibile: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color w:val="000000"/>
          <w:lang w:val="ro-RO"/>
        </w:rPr>
        <w:t xml:space="preserve">• Investițiile în cadrul proiectelor demonstrative/alte investiții. </w:t>
      </w:r>
    </w:p>
    <w:p w:rsidR="00344E0F" w:rsidRPr="00344E0F" w:rsidRDefault="00344E0F" w:rsidP="00344E0F">
      <w:pPr>
        <w:autoSpaceDE w:val="0"/>
        <w:autoSpaceDN w:val="0"/>
        <w:adjustRightInd w:val="0"/>
        <w:spacing w:after="0" w:line="240" w:lineRule="auto"/>
        <w:jc w:val="both"/>
        <w:rPr>
          <w:rFonts w:ascii="Times New Roman" w:hAnsi="Times New Roman" w:cs="Times New Roman"/>
          <w:color w:val="000000"/>
          <w:sz w:val="23"/>
          <w:szCs w:val="23"/>
          <w:lang w:val="ro-RO"/>
        </w:rPr>
      </w:pPr>
      <w:r w:rsidRPr="00344E0F">
        <w:rPr>
          <w:rFonts w:ascii="Trebuchet MS" w:hAnsi="Trebuchet MS" w:cs="Times New Roman"/>
          <w:color w:val="000000"/>
          <w:lang w:val="ro-RO"/>
        </w:rPr>
        <w:t>• Cheltuieli care nu servesc exclusiv acțiunilor de informare și activităților demonstrative</w:t>
      </w:r>
      <w:r w:rsidRPr="00344E0F">
        <w:rPr>
          <w:rFonts w:ascii="Times New Roman" w:hAnsi="Times New Roman" w:cs="Times New Roman"/>
          <w:color w:val="000000"/>
          <w:sz w:val="23"/>
          <w:szCs w:val="23"/>
          <w:lang w:val="ro-RO"/>
        </w:rPr>
        <w:t xml:space="preserve">. </w:t>
      </w:r>
    </w:p>
    <w:p w:rsidR="00344E0F" w:rsidRPr="00344E0F" w:rsidRDefault="00344E0F" w:rsidP="00344E0F">
      <w:pPr>
        <w:autoSpaceDE w:val="0"/>
        <w:autoSpaceDN w:val="0"/>
        <w:adjustRightInd w:val="0"/>
        <w:spacing w:after="0" w:line="240" w:lineRule="auto"/>
        <w:jc w:val="both"/>
        <w:rPr>
          <w:rFonts w:ascii="Trebuchet MS" w:hAnsi="Trebuchet MS"/>
          <w:sz w:val="24"/>
          <w:szCs w:val="24"/>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rebuchet MS"/>
          <w:b/>
          <w:bCs/>
          <w:color w:val="000000"/>
          <w:lang w:val="ro-RO"/>
        </w:rPr>
        <w:t xml:space="preserve">8. Criterii de selecție </w:t>
      </w: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p>
    <w:p w:rsidR="00344E0F" w:rsidRPr="00344E0F" w:rsidRDefault="00344E0F" w:rsidP="00344E0F">
      <w:pPr>
        <w:numPr>
          <w:ilvl w:val="0"/>
          <w:numId w:val="3"/>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Principiul tematicii și al  grupului țintă care presupune adaptarea și detalierea tematicii  stabilite, la nevoile grupului țintă din teritoriul Moldo-Prut;</w:t>
      </w:r>
    </w:p>
    <w:p w:rsidR="00344E0F" w:rsidRPr="00344E0F" w:rsidRDefault="00344E0F" w:rsidP="00344E0F">
      <w:pPr>
        <w:numPr>
          <w:ilvl w:val="0"/>
          <w:numId w:val="3"/>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 xml:space="preserve">Principiul nivelului calitativ și tehnic cu privire la organizarea activităţii demonstrative sau a activitatii de instruire, experiența și/sau calificarea trainerilor; </w:t>
      </w:r>
    </w:p>
    <w:p w:rsidR="00344E0F" w:rsidRPr="00344E0F" w:rsidRDefault="00344E0F" w:rsidP="00344E0F">
      <w:pPr>
        <w:autoSpaceDE w:val="0"/>
        <w:autoSpaceDN w:val="0"/>
        <w:adjustRightInd w:val="0"/>
        <w:spacing w:after="0" w:line="240" w:lineRule="auto"/>
        <w:ind w:firstLine="75"/>
        <w:jc w:val="both"/>
        <w:rPr>
          <w:rFonts w:ascii="Trebuchet MS" w:hAnsi="Trebuchet MS" w:cs="Times New Roman"/>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p>
    <w:p w:rsidR="00344E0F" w:rsidRPr="00344E0F" w:rsidRDefault="00344E0F" w:rsidP="00344E0F">
      <w:pPr>
        <w:numPr>
          <w:ilvl w:val="0"/>
          <w:numId w:val="3"/>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 xml:space="preserve">Principiul parteneriatului cu asociații reprezentative la nivel național și instituții de învățământ și/sau instituții de cercetare dezvoltare; </w:t>
      </w:r>
    </w:p>
    <w:p w:rsidR="00344E0F" w:rsidRPr="00344E0F" w:rsidRDefault="00344E0F" w:rsidP="00344E0F">
      <w:pPr>
        <w:numPr>
          <w:ilvl w:val="0"/>
          <w:numId w:val="3"/>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 xml:space="preserve">Principiul implementării eficiente și accelerate a proiectului/contractului; </w:t>
      </w:r>
    </w:p>
    <w:p w:rsidR="00344E0F" w:rsidRPr="00344E0F" w:rsidRDefault="00344E0F" w:rsidP="00344E0F">
      <w:pPr>
        <w:numPr>
          <w:ilvl w:val="0"/>
          <w:numId w:val="3"/>
        </w:numPr>
        <w:autoSpaceDE w:val="0"/>
        <w:autoSpaceDN w:val="0"/>
        <w:adjustRightInd w:val="0"/>
        <w:spacing w:after="0" w:line="240" w:lineRule="auto"/>
        <w:contextualSpacing/>
        <w:jc w:val="both"/>
        <w:rPr>
          <w:rFonts w:ascii="Trebuchet MS" w:hAnsi="Trebuchet MS" w:cs="Times New Roman"/>
          <w:color w:val="000000"/>
          <w:lang w:val="ro-RO"/>
        </w:rPr>
      </w:pPr>
      <w:r w:rsidRPr="00344E0F">
        <w:rPr>
          <w:rFonts w:ascii="Trebuchet MS" w:hAnsi="Trebuchet MS" w:cs="Times New Roman"/>
          <w:color w:val="000000"/>
          <w:lang w:val="ro-RO"/>
        </w:rPr>
        <w:t xml:space="preserve">Principiul eficientei utilizării fondurilor. </w:t>
      </w: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imes New Roman"/>
          <w:color w:val="000000"/>
          <w:lang w:val="ro-RO"/>
        </w:rPr>
        <w:t xml:space="preserve">Principiile de selecție vor fi detaliate in ghidul solicitantului și vor avea în vedere prevederile art. 49 al Regulamentului (UE) nr. 1305/2013, urmărind să asigure tratamentul egal al solicitanților, o mai buna utilizare a resurselor financiare și direcționarea acestora in conformitate cu prioritățile SDL . </w:t>
      </w: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rebuchet MS"/>
          <w:b/>
          <w:bCs/>
          <w:color w:val="000000"/>
          <w:lang w:val="ro-RO"/>
        </w:rPr>
        <w:t xml:space="preserve">9. Sume (aplicabile) și rata sprijinului </w:t>
      </w:r>
    </w:p>
    <w:p w:rsidR="00344E0F" w:rsidRPr="00344E0F" w:rsidRDefault="00344E0F" w:rsidP="00344E0F">
      <w:pPr>
        <w:autoSpaceDE w:val="0"/>
        <w:autoSpaceDN w:val="0"/>
        <w:adjustRightInd w:val="0"/>
        <w:spacing w:after="0" w:line="240" w:lineRule="auto"/>
        <w:jc w:val="both"/>
        <w:rPr>
          <w:rFonts w:ascii="Trebuchet MS" w:hAnsi="Trebuchet MS" w:cs="Times New Roman"/>
          <w:b/>
          <w:bCs/>
          <w:color w:val="000000"/>
          <w:lang w:val="ro-RO"/>
        </w:rPr>
      </w:pPr>
    </w:p>
    <w:p w:rsidR="00344E0F" w:rsidRPr="00344E0F" w:rsidRDefault="00344E0F" w:rsidP="00344E0F">
      <w:pPr>
        <w:autoSpaceDE w:val="0"/>
        <w:autoSpaceDN w:val="0"/>
        <w:adjustRightInd w:val="0"/>
        <w:spacing w:after="0" w:line="240" w:lineRule="auto"/>
        <w:jc w:val="both"/>
        <w:rPr>
          <w:rFonts w:ascii="Trebuchet MS" w:hAnsi="Trebuchet MS" w:cs="Times New Roman"/>
          <w:color w:val="000000"/>
          <w:lang w:val="ro-RO"/>
        </w:rPr>
      </w:pPr>
      <w:r w:rsidRPr="00344E0F">
        <w:rPr>
          <w:rFonts w:ascii="Trebuchet MS" w:hAnsi="Trebuchet MS" w:cs="Times New Roman"/>
          <w:b/>
          <w:bCs/>
          <w:color w:val="000000"/>
          <w:lang w:val="ro-RO"/>
        </w:rPr>
        <w:t xml:space="preserve">Sprijinul public </w:t>
      </w:r>
      <w:r w:rsidRPr="00344E0F">
        <w:rPr>
          <w:rFonts w:ascii="Trebuchet MS" w:hAnsi="Trebuchet MS" w:cs="Times New Roman"/>
          <w:color w:val="000000"/>
          <w:lang w:val="ro-RO"/>
        </w:rPr>
        <w:t xml:space="preserve">nerambursabil acordat în cadrul acestei sub-măsuri este de 100% din totalul cheltuielilor eligibile. </w:t>
      </w: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imes New Roman"/>
          <w:color w:val="000000"/>
          <w:lang w:val="ro-RO"/>
        </w:rPr>
        <w:t>Valoarea proiectului poate fi intre 5.000 Euro si 10.000 Euro si va fi justificată de beneficiar in corelare cu grupul ţintă stabilit si acţiunile din cadrul proiectului (proiectele cu valoare maximă trebuie să acopere toate activităţile eligibile  din cadrul măsurii, respectiv activităţi demonstrative si de informare, iar in cadrul fiecărei activităţi sa abordeze cel putin 4 din temele mentionate la punctal 6.</w:t>
      </w: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rebuchet MS"/>
          <w:color w:val="000000"/>
          <w:lang w:val="ro-RO"/>
        </w:rPr>
        <w:t xml:space="preserve">Stabilirea intensităţii sprijinului s-a facut de către parteneriat tinand cont că operaţiunea  este negeneratoare de venit . </w:t>
      </w:r>
    </w:p>
    <w:p w:rsidR="00344E0F" w:rsidRPr="00344E0F" w:rsidRDefault="00344E0F" w:rsidP="00344E0F">
      <w:pPr>
        <w:autoSpaceDE w:val="0"/>
        <w:autoSpaceDN w:val="0"/>
        <w:adjustRightInd w:val="0"/>
        <w:spacing w:after="0" w:line="240" w:lineRule="auto"/>
        <w:jc w:val="both"/>
        <w:rPr>
          <w:rFonts w:ascii="Trebuchet MS" w:hAnsi="Trebuchet MS"/>
          <w:sz w:val="24"/>
          <w:szCs w:val="24"/>
          <w:lang w:val="ro-RO"/>
        </w:rPr>
      </w:pP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r w:rsidRPr="00344E0F">
        <w:rPr>
          <w:rFonts w:ascii="Trebuchet MS" w:hAnsi="Trebuchet MS" w:cs="Trebuchet MS"/>
          <w:b/>
          <w:bCs/>
          <w:color w:val="000000"/>
          <w:lang w:val="ro-RO"/>
        </w:rPr>
        <w:t xml:space="preserve">10. Indicatori de monitorizare </w:t>
      </w:r>
    </w:p>
    <w:p w:rsidR="00344E0F" w:rsidRPr="00344E0F" w:rsidRDefault="00344E0F" w:rsidP="00344E0F">
      <w:pPr>
        <w:autoSpaceDE w:val="0"/>
        <w:autoSpaceDN w:val="0"/>
        <w:adjustRightInd w:val="0"/>
        <w:spacing w:after="0" w:line="240" w:lineRule="auto"/>
        <w:jc w:val="both"/>
        <w:rPr>
          <w:rFonts w:ascii="Trebuchet MS" w:hAnsi="Trebuchet MS" w:cs="Trebuchet MS"/>
          <w:color w:val="000000"/>
          <w:lang w:val="ro-RO"/>
        </w:rPr>
      </w:pPr>
    </w:p>
    <w:p w:rsidR="00344E0F" w:rsidRPr="00344E0F" w:rsidRDefault="00344E0F" w:rsidP="00344E0F">
      <w:pPr>
        <w:spacing w:after="0" w:line="23" w:lineRule="atLeast"/>
        <w:jc w:val="both"/>
        <w:rPr>
          <w:rFonts w:ascii="Trebuchet MS" w:hAnsi="Trebuchet MS" w:cs="Trebuchet MS"/>
          <w:color w:val="000000"/>
          <w:lang w:val="ro-RO"/>
        </w:rPr>
      </w:pPr>
      <w:r w:rsidRPr="00344E0F">
        <w:rPr>
          <w:rFonts w:ascii="Trebuchet MS" w:hAnsi="Trebuchet MS" w:cs="Trebuchet MS"/>
          <w:color w:val="000000"/>
          <w:lang w:val="ro-RO"/>
        </w:rPr>
        <w:t>Cheltuieli publice totale: 10.000 euro</w:t>
      </w:r>
    </w:p>
    <w:p w:rsidR="00344E0F" w:rsidRPr="00344E0F" w:rsidRDefault="00344E0F" w:rsidP="00344E0F">
      <w:pPr>
        <w:autoSpaceDE w:val="0"/>
        <w:autoSpaceDN w:val="0"/>
        <w:adjustRightInd w:val="0"/>
        <w:spacing w:after="0" w:line="23" w:lineRule="atLeast"/>
        <w:jc w:val="both"/>
        <w:rPr>
          <w:rFonts w:ascii="Trebuchet MS" w:hAnsi="Trebuchet MS" w:cs="Trebuchet MS"/>
          <w:color w:val="000000"/>
          <w:lang w:val="ro-RO"/>
        </w:rPr>
      </w:pPr>
      <w:r w:rsidRPr="00344E0F">
        <w:rPr>
          <w:rFonts w:ascii="Trebuchet MS" w:hAnsi="Trebuchet MS" w:cs="Trebuchet MS"/>
          <w:b/>
          <w:bCs/>
          <w:color w:val="000000"/>
          <w:lang w:val="ro-RO"/>
        </w:rPr>
        <w:t>Indicatorul specific LEADER – crearea de locuri de muncă: 0</w:t>
      </w:r>
    </w:p>
    <w:p w:rsidR="00613721" w:rsidRPr="00344E0F" w:rsidRDefault="00613721">
      <w:pPr>
        <w:rPr>
          <w:lang w:val="ro-RO"/>
        </w:rPr>
      </w:pPr>
    </w:p>
    <w:sectPr w:rsidR="00613721" w:rsidRPr="00344E0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0F" w:rsidRDefault="00344E0F" w:rsidP="00344E0F">
      <w:pPr>
        <w:spacing w:after="0" w:line="240" w:lineRule="auto"/>
      </w:pPr>
      <w:r>
        <w:separator/>
      </w:r>
    </w:p>
  </w:endnote>
  <w:endnote w:type="continuationSeparator" w:id="0">
    <w:p w:rsidR="00344E0F" w:rsidRDefault="00344E0F" w:rsidP="0034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ebuchetMS">
    <w:altName w:val="MS Gothic"/>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0F" w:rsidRDefault="00344E0F" w:rsidP="00344E0F">
      <w:pPr>
        <w:spacing w:after="0" w:line="240" w:lineRule="auto"/>
      </w:pPr>
      <w:r>
        <w:separator/>
      </w:r>
    </w:p>
  </w:footnote>
  <w:footnote w:type="continuationSeparator" w:id="0">
    <w:p w:rsidR="00344E0F" w:rsidRDefault="00344E0F" w:rsidP="00344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0F" w:rsidRPr="002443F7" w:rsidRDefault="00344E0F" w:rsidP="00344E0F">
    <w:pPr>
      <w:tabs>
        <w:tab w:val="center" w:pos="4680"/>
        <w:tab w:val="right" w:pos="9360"/>
      </w:tabs>
      <w:spacing w:after="0"/>
      <w:jc w:val="center"/>
      <w:rPr>
        <w:rFonts w:ascii="Lucida Handwriting" w:eastAsia="Calibri" w:hAnsi="Lucida Handwriting"/>
        <w:color w:val="00B050"/>
      </w:rPr>
    </w:pPr>
    <w:r>
      <w:rPr>
        <w:rFonts w:eastAsia="Calibri" w:cs="Arial"/>
        <w:b/>
        <w:i/>
        <w:noProof/>
        <w:sz w:val="20"/>
        <w:szCs w:val="20"/>
      </w:rPr>
      <w:drawing>
        <wp:inline distT="0" distB="0" distL="0" distR="0" wp14:anchorId="70663E07" wp14:editId="1D66760D">
          <wp:extent cx="628650" cy="742950"/>
          <wp:effectExtent l="0" t="0" r="0" b="0"/>
          <wp:docPr id="1" name="Picture 1"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2443F7">
      <w:rPr>
        <w:rFonts w:eastAsia="Calibri" w:cs="Arial"/>
        <w:b/>
        <w:i/>
        <w:sz w:val="20"/>
        <w:szCs w:val="20"/>
        <w:lang w:val="it-IT"/>
      </w:rPr>
      <w:t xml:space="preserve"> </w:t>
    </w:r>
    <w:r w:rsidRPr="002443F7">
      <w:rPr>
        <w:rFonts w:ascii="Lucida Handwriting" w:eastAsia="Calibri" w:hAnsi="Lucida Handwriting"/>
      </w:rPr>
      <w:t>Asociatia Grupul de Actiune Locala Moldo-Prut</w:t>
    </w:r>
    <w:r w:rsidRPr="002443F7">
      <w:rPr>
        <w:rFonts w:ascii="Calibri" w:eastAsia="Calibri" w:hAnsi="Calibri"/>
        <w:b/>
      </w:rPr>
      <w:t xml:space="preserve"> </w:t>
    </w:r>
    <w:r w:rsidRPr="002443F7">
      <w:rPr>
        <w:rFonts w:ascii="Calibri" w:eastAsia="Calibri" w:hAnsi="Calibri"/>
        <w:noProof/>
      </w:rPr>
      <w:t xml:space="preserve"> </w:t>
    </w:r>
    <w:r>
      <w:rPr>
        <w:rFonts w:ascii="Calibri" w:eastAsia="Calibri" w:hAnsi="Calibri"/>
        <w:b/>
        <w:noProof/>
      </w:rPr>
      <w:drawing>
        <wp:inline distT="0" distB="0" distL="0" distR="0" wp14:anchorId="7ECB8C96" wp14:editId="61DD5BB7">
          <wp:extent cx="676275" cy="704850"/>
          <wp:effectExtent l="0" t="0" r="9525" b="0"/>
          <wp:docPr id="2" name="Picture 2"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2443F7">
      <w:rPr>
        <w:rFonts w:ascii="Calibri" w:eastAsia="Calibri" w:hAnsi="Calibri"/>
      </w:rPr>
      <w:t xml:space="preserve"> </w:t>
    </w:r>
  </w:p>
  <w:p w:rsidR="00344E0F" w:rsidRPr="009D11A4" w:rsidRDefault="00344E0F" w:rsidP="00344E0F">
    <w:pPr>
      <w:tabs>
        <w:tab w:val="center" w:pos="4680"/>
        <w:tab w:val="right" w:pos="9360"/>
      </w:tabs>
      <w:spacing w:after="0"/>
      <w:jc w:val="center"/>
      <w:rPr>
        <w:rFonts w:ascii="Calibri" w:eastAsia="Calibri" w:hAnsi="Calibri"/>
        <w:i/>
      </w:rPr>
    </w:pPr>
    <w:r w:rsidRPr="002443F7">
      <w:rPr>
        <w:rFonts w:ascii="Calibri" w:eastAsia="Calibri" w:hAnsi="Calibri"/>
        <w:i/>
      </w:rPr>
      <w:t xml:space="preserve">Sediul social: Sat Padureni, comuna Padureni, strada </w:t>
    </w:r>
    <w:proofErr w:type="gramStart"/>
    <w:r w:rsidRPr="002443F7">
      <w:rPr>
        <w:rFonts w:ascii="Calibri" w:eastAsia="Calibri" w:hAnsi="Calibri"/>
        <w:i/>
      </w:rPr>
      <w:t>Prin</w:t>
    </w:r>
    <w:r>
      <w:rPr>
        <w:rFonts w:ascii="Calibri" w:eastAsia="Calibri" w:hAnsi="Calibri"/>
        <w:i/>
      </w:rPr>
      <w:t>cipala ,</w:t>
    </w:r>
    <w:proofErr w:type="gramEnd"/>
    <w:r>
      <w:rPr>
        <w:rFonts w:ascii="Calibri" w:eastAsia="Calibri" w:hAnsi="Calibri"/>
        <w:i/>
      </w:rPr>
      <w:t xml:space="preserve"> nr. </w:t>
    </w:r>
    <w:proofErr w:type="gramStart"/>
    <w:r>
      <w:rPr>
        <w:rFonts w:ascii="Calibri" w:eastAsia="Calibri" w:hAnsi="Calibri"/>
        <w:i/>
      </w:rPr>
      <w:t>5 ,</w:t>
    </w:r>
    <w:proofErr w:type="gramEnd"/>
    <w:r>
      <w:rPr>
        <w:rFonts w:ascii="Calibri" w:eastAsia="Calibri" w:hAnsi="Calibri"/>
        <w:i/>
      </w:rPr>
      <w:t xml:space="preserve"> Judetul Vaslui</w:t>
    </w:r>
  </w:p>
  <w:p w:rsidR="00344E0F" w:rsidRDefault="00344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26EC"/>
    <w:multiLevelType w:val="hybridMultilevel"/>
    <w:tmpl w:val="E920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D5130"/>
    <w:multiLevelType w:val="hybridMultilevel"/>
    <w:tmpl w:val="C952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E2AA1"/>
    <w:multiLevelType w:val="hybridMultilevel"/>
    <w:tmpl w:val="48EC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0E"/>
    <w:rsid w:val="0008440E"/>
    <w:rsid w:val="00344E0F"/>
    <w:rsid w:val="0061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E0F"/>
  </w:style>
  <w:style w:type="paragraph" w:styleId="Footer">
    <w:name w:val="footer"/>
    <w:basedOn w:val="Normal"/>
    <w:link w:val="FooterChar"/>
    <w:uiPriority w:val="99"/>
    <w:unhideWhenUsed/>
    <w:rsid w:val="0034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E0F"/>
  </w:style>
  <w:style w:type="paragraph" w:styleId="BalloonText">
    <w:name w:val="Balloon Text"/>
    <w:basedOn w:val="Normal"/>
    <w:link w:val="BalloonTextChar"/>
    <w:uiPriority w:val="99"/>
    <w:semiHidden/>
    <w:unhideWhenUsed/>
    <w:rsid w:val="0034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E0F"/>
  </w:style>
  <w:style w:type="paragraph" w:styleId="Footer">
    <w:name w:val="footer"/>
    <w:basedOn w:val="Normal"/>
    <w:link w:val="FooterChar"/>
    <w:uiPriority w:val="99"/>
    <w:unhideWhenUsed/>
    <w:rsid w:val="0034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E0F"/>
  </w:style>
  <w:style w:type="paragraph" w:styleId="BalloonText">
    <w:name w:val="Balloon Text"/>
    <w:basedOn w:val="Normal"/>
    <w:link w:val="BalloonTextChar"/>
    <w:uiPriority w:val="99"/>
    <w:semiHidden/>
    <w:unhideWhenUsed/>
    <w:rsid w:val="0034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2017-11-07T08:54:00Z</dcterms:created>
  <dcterms:modified xsi:type="dcterms:W3CDTF">2017-11-07T08:55:00Z</dcterms:modified>
</cp:coreProperties>
</file>